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6E7" w:rsidRDefault="004B46E7" w:rsidP="004B46E7">
      <w:pPr>
        <w:ind w:right="57"/>
        <w:rPr>
          <w:b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1967865</wp:posOffset>
            </wp:positionH>
            <wp:positionV relativeFrom="paragraph">
              <wp:posOffset>4445</wp:posOffset>
            </wp:positionV>
            <wp:extent cx="2086610" cy="1866900"/>
            <wp:effectExtent l="19050" t="0" r="8890" b="0"/>
            <wp:wrapNone/>
            <wp:docPr id="2" name="Рисунок 3" descr="три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тризу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610" cy="186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  <w:lang w:val="uk-UA"/>
        </w:rPr>
        <w:t xml:space="preserve">        </w:t>
      </w:r>
    </w:p>
    <w:p w:rsidR="004B46E7" w:rsidRDefault="004B46E7" w:rsidP="004B46E7">
      <w:pPr>
        <w:ind w:right="57"/>
        <w:rPr>
          <w:b/>
          <w:sz w:val="24"/>
          <w:szCs w:val="24"/>
          <w:lang w:val="uk-UA"/>
        </w:rPr>
      </w:pPr>
    </w:p>
    <w:p w:rsidR="004B46E7" w:rsidRDefault="004B46E7" w:rsidP="004B46E7">
      <w:pPr>
        <w:ind w:right="57"/>
        <w:rPr>
          <w:b/>
          <w:sz w:val="24"/>
          <w:szCs w:val="24"/>
          <w:lang w:val="uk-UA"/>
        </w:rPr>
      </w:pPr>
    </w:p>
    <w:p w:rsidR="004B46E7" w:rsidRDefault="004B46E7" w:rsidP="004B46E7">
      <w:pPr>
        <w:ind w:right="57"/>
        <w:rPr>
          <w:b/>
          <w:sz w:val="24"/>
          <w:szCs w:val="24"/>
          <w:lang w:val="uk-UA"/>
        </w:rPr>
      </w:pPr>
    </w:p>
    <w:p w:rsidR="004B46E7" w:rsidRDefault="004B46E7" w:rsidP="004B46E7">
      <w:pPr>
        <w:jc w:val="center"/>
        <w:rPr>
          <w:b/>
          <w:caps/>
          <w:sz w:val="24"/>
          <w:lang w:val="uk-UA"/>
        </w:rPr>
      </w:pPr>
      <w:r>
        <w:rPr>
          <w:b/>
          <w:caps/>
          <w:sz w:val="24"/>
          <w:lang w:val="uk-UA"/>
        </w:rPr>
        <w:t>Управління освіти виконавчого комітету Лубенської міської ради</w:t>
      </w:r>
    </w:p>
    <w:p w:rsidR="004B46E7" w:rsidRDefault="004B46E7" w:rsidP="004B46E7">
      <w:pPr>
        <w:pStyle w:val="2"/>
        <w:tabs>
          <w:tab w:val="left" w:pos="5445"/>
        </w:tabs>
        <w:ind w:left="0"/>
        <w:rPr>
          <w:szCs w:val="24"/>
        </w:rPr>
      </w:pPr>
      <w:r>
        <w:rPr>
          <w:szCs w:val="24"/>
        </w:rPr>
        <w:tab/>
        <w:t>ЛУБЕНСЬКИЙ ДОШКІЛЬНИЙ НАВЧАЛЬНИЙ ЗАКЛАД №17</w:t>
      </w:r>
    </w:p>
    <w:p w:rsidR="004B46E7" w:rsidRDefault="004B46E7" w:rsidP="004B46E7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                                           „ЗОЛОТИЙ КЛЮЧИК”</w:t>
      </w:r>
    </w:p>
    <w:p w:rsidR="004B46E7" w:rsidRDefault="004B46E7" w:rsidP="004B46E7">
      <w:pPr>
        <w:pBdr>
          <w:bottom w:val="single" w:sz="12" w:space="1" w:color="auto"/>
        </w:pBdr>
        <w:ind w:hanging="142"/>
        <w:jc w:val="both"/>
        <w:rPr>
          <w:lang w:val="uk-UA"/>
        </w:rPr>
      </w:pPr>
      <w:r>
        <w:rPr>
          <w:sz w:val="24"/>
          <w:lang w:val="uk-UA"/>
        </w:rPr>
        <w:t xml:space="preserve">вул. </w:t>
      </w:r>
      <w:proofErr w:type="spellStart"/>
      <w:r>
        <w:rPr>
          <w:sz w:val="24"/>
          <w:lang w:val="uk-UA"/>
        </w:rPr>
        <w:t>Щелканова</w:t>
      </w:r>
      <w:proofErr w:type="spellEnd"/>
      <w:r>
        <w:rPr>
          <w:sz w:val="24"/>
          <w:lang w:val="uk-UA"/>
        </w:rPr>
        <w:t>,8 м. Лубни  Полтавська обл., 37500</w:t>
      </w:r>
      <w:r>
        <w:rPr>
          <w:lang w:val="uk-UA"/>
        </w:rPr>
        <w:t xml:space="preserve"> тел.(05361)70-666 </w:t>
      </w:r>
      <w:r>
        <w:rPr>
          <w:lang w:val="en-US"/>
        </w:rPr>
        <w:t>e</w:t>
      </w:r>
      <w:r>
        <w:rPr>
          <w:lang w:val="uk-UA"/>
        </w:rPr>
        <w:t>-</w:t>
      </w:r>
      <w:r>
        <w:rPr>
          <w:lang w:val="en-US"/>
        </w:rPr>
        <w:t>mail</w:t>
      </w:r>
      <w:r>
        <w:rPr>
          <w:lang w:val="uk-UA"/>
        </w:rPr>
        <w:t>:</w:t>
      </w:r>
      <w:proofErr w:type="spellStart"/>
      <w:r>
        <w:rPr>
          <w:lang w:val="en-US"/>
        </w:rPr>
        <w:t>dnz</w:t>
      </w:r>
      <w:proofErr w:type="spellEnd"/>
      <w:r>
        <w:rPr>
          <w:lang w:val="uk-UA"/>
        </w:rPr>
        <w:t>172012@ukr.net</w:t>
      </w:r>
    </w:p>
    <w:p w:rsidR="004B46E7" w:rsidRDefault="004B46E7" w:rsidP="004B46E7">
      <w:pPr>
        <w:pBdr>
          <w:bottom w:val="single" w:sz="12" w:space="1" w:color="auto"/>
        </w:pBdr>
        <w:ind w:hanging="142"/>
        <w:jc w:val="center"/>
        <w:rPr>
          <w:lang w:val="uk-UA"/>
        </w:rPr>
      </w:pPr>
      <w:r>
        <w:rPr>
          <w:lang w:val="uk-UA"/>
        </w:rPr>
        <w:t>Код ЄДРПОУ 25165914</w:t>
      </w:r>
    </w:p>
    <w:p w:rsidR="004B46E7" w:rsidRDefault="004B46E7" w:rsidP="004B46E7">
      <w:pPr>
        <w:ind w:right="284"/>
        <w:rPr>
          <w:sz w:val="28"/>
          <w:szCs w:val="28"/>
          <w:lang w:val="uk-UA"/>
        </w:rPr>
      </w:pPr>
    </w:p>
    <w:p w:rsidR="004B46E7" w:rsidRDefault="004B46E7" w:rsidP="004B46E7">
      <w:pPr>
        <w:tabs>
          <w:tab w:val="left" w:pos="5985"/>
        </w:tabs>
        <w:ind w:left="170"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вих..№</w:t>
      </w:r>
    </w:p>
    <w:p w:rsidR="004B46E7" w:rsidRDefault="004B46E7" w:rsidP="004B46E7">
      <w:pPr>
        <w:tabs>
          <w:tab w:val="left" w:pos="5985"/>
        </w:tabs>
        <w:ind w:left="170"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від _________2019р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  <w:t>Начальнику</w:t>
      </w:r>
    </w:p>
    <w:p w:rsidR="004B46E7" w:rsidRDefault="004B46E7" w:rsidP="004B46E7">
      <w:pPr>
        <w:tabs>
          <w:tab w:val="left" w:pos="5985"/>
        </w:tabs>
        <w:ind w:left="170"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  <w:t>управління освіти</w:t>
      </w:r>
    </w:p>
    <w:p w:rsidR="004B46E7" w:rsidRDefault="004B46E7" w:rsidP="004B46E7">
      <w:pPr>
        <w:tabs>
          <w:tab w:val="left" w:pos="5985"/>
        </w:tabs>
        <w:ind w:left="170"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  <w:t>Костенку М.В.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                                                                    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На виконання листа управління освіти від 04.09.2019 року №1-16/668 щодо виконання рішення міської ради від 17.08.2017 року «Про впорядкування окремих питань фінансово-господарської діяльності загальноосвітніх та дошкільних навчальних закладів міста Лубни» надаємо наступну інформацію по надходженню та використанню бюджетних коштів по Лубенському ДНЗ №17 «Золотий ключик» за 2018 рік.</w:t>
      </w:r>
    </w:p>
    <w:p w:rsidR="004B46E7" w:rsidRDefault="004B46E7" w:rsidP="004B46E7">
      <w:pPr>
        <w:tabs>
          <w:tab w:val="left" w:pos="5985"/>
        </w:tabs>
        <w:ind w:right="57"/>
        <w:jc w:val="center"/>
        <w:rPr>
          <w:b/>
          <w:color w:val="000000"/>
          <w:sz w:val="24"/>
          <w:szCs w:val="24"/>
          <w:lang w:val="uk-UA"/>
        </w:rPr>
      </w:pPr>
      <w:r>
        <w:rPr>
          <w:b/>
          <w:color w:val="000000"/>
          <w:sz w:val="24"/>
          <w:szCs w:val="24"/>
          <w:lang w:val="uk-UA"/>
        </w:rPr>
        <w:t>2018 рік</w:t>
      </w:r>
    </w:p>
    <w:p w:rsidR="004B46E7" w:rsidRDefault="004B46E7" w:rsidP="004B46E7">
      <w:pPr>
        <w:tabs>
          <w:tab w:val="left" w:pos="5985"/>
        </w:tabs>
        <w:ind w:right="57"/>
        <w:jc w:val="center"/>
        <w:rPr>
          <w:b/>
          <w:color w:val="000000"/>
          <w:sz w:val="24"/>
          <w:szCs w:val="24"/>
          <w:lang w:val="uk-UA"/>
        </w:rPr>
      </w:pPr>
    </w:p>
    <w:p w:rsidR="004B46E7" w:rsidRDefault="004B46E7" w:rsidP="004B46E7">
      <w:pPr>
        <w:tabs>
          <w:tab w:val="left" w:pos="5985"/>
        </w:tabs>
        <w:ind w:right="57"/>
        <w:jc w:val="center"/>
        <w:rPr>
          <w:b/>
          <w:color w:val="000000"/>
          <w:sz w:val="24"/>
          <w:szCs w:val="24"/>
          <w:lang w:val="uk-UA"/>
        </w:rPr>
      </w:pPr>
      <w:r>
        <w:rPr>
          <w:b/>
          <w:color w:val="000000"/>
          <w:sz w:val="24"/>
          <w:szCs w:val="24"/>
          <w:lang w:val="uk-UA"/>
        </w:rPr>
        <w:t>Надійшло коштів з місцевого бюджету загального фонду кошторису – 6368945,00грн., з них:</w:t>
      </w:r>
    </w:p>
    <w:p w:rsidR="004B46E7" w:rsidRDefault="004B46E7" w:rsidP="004B46E7">
      <w:pPr>
        <w:tabs>
          <w:tab w:val="left" w:pos="5985"/>
        </w:tabs>
        <w:ind w:right="57"/>
        <w:jc w:val="center"/>
        <w:rPr>
          <w:b/>
          <w:color w:val="000000"/>
          <w:sz w:val="24"/>
          <w:szCs w:val="24"/>
          <w:lang w:val="uk-UA"/>
        </w:rPr>
      </w:pP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Заробітна плата</w:t>
      </w:r>
      <w:r>
        <w:rPr>
          <w:b/>
          <w:color w:val="000000"/>
          <w:sz w:val="24"/>
          <w:szCs w:val="24"/>
          <w:lang w:val="uk-UA"/>
        </w:rPr>
        <w:t>-4218968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Нарахування ЄСВ на заробітну плату </w:t>
      </w:r>
      <w:r>
        <w:rPr>
          <w:b/>
          <w:color w:val="000000"/>
          <w:sz w:val="24"/>
          <w:szCs w:val="24"/>
          <w:lang w:val="uk-UA"/>
        </w:rPr>
        <w:t>– 940718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Предмети,матеріали,обладнання та інвентар</w:t>
      </w:r>
      <w:r>
        <w:rPr>
          <w:b/>
          <w:color w:val="000000"/>
          <w:sz w:val="24"/>
          <w:szCs w:val="24"/>
          <w:lang w:val="uk-UA"/>
        </w:rPr>
        <w:t>-226868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Медикаменти та перев’язувальний матеріал</w:t>
      </w:r>
      <w:r>
        <w:rPr>
          <w:b/>
          <w:color w:val="000000"/>
          <w:sz w:val="24"/>
          <w:szCs w:val="24"/>
          <w:lang w:val="uk-UA"/>
        </w:rPr>
        <w:t>-1760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Продукти харчування-</w:t>
      </w:r>
      <w:r>
        <w:rPr>
          <w:b/>
          <w:color w:val="000000"/>
          <w:sz w:val="24"/>
          <w:szCs w:val="24"/>
          <w:lang w:val="uk-UA"/>
        </w:rPr>
        <w:t>420949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Оплата послуг(крім комунальних)</w:t>
      </w:r>
      <w:r>
        <w:rPr>
          <w:b/>
          <w:color w:val="000000"/>
          <w:sz w:val="24"/>
          <w:szCs w:val="24"/>
          <w:lang w:val="uk-UA"/>
        </w:rPr>
        <w:t>-33700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Видатки на відрядження</w:t>
      </w:r>
      <w:r>
        <w:rPr>
          <w:b/>
          <w:color w:val="000000"/>
          <w:sz w:val="24"/>
          <w:szCs w:val="24"/>
          <w:lang w:val="uk-UA"/>
        </w:rPr>
        <w:t>-3184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Оплата енергоносіїв-</w:t>
      </w:r>
      <w:r>
        <w:rPr>
          <w:b/>
          <w:color w:val="000000"/>
          <w:sz w:val="24"/>
          <w:szCs w:val="24"/>
          <w:lang w:val="uk-UA"/>
        </w:rPr>
        <w:t>522356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Інші поточні видатки</w:t>
      </w:r>
      <w:r>
        <w:rPr>
          <w:b/>
          <w:color w:val="000000"/>
          <w:sz w:val="24"/>
          <w:szCs w:val="24"/>
          <w:lang w:val="uk-UA"/>
        </w:rPr>
        <w:t>-440</w:t>
      </w:r>
    </w:p>
    <w:p w:rsidR="004B46E7" w:rsidRDefault="004B46E7" w:rsidP="004B46E7">
      <w:pPr>
        <w:tabs>
          <w:tab w:val="left" w:pos="5985"/>
        </w:tabs>
        <w:ind w:right="57"/>
        <w:jc w:val="center"/>
        <w:rPr>
          <w:b/>
          <w:color w:val="000000"/>
          <w:sz w:val="24"/>
          <w:szCs w:val="24"/>
          <w:lang w:val="uk-UA"/>
        </w:rPr>
      </w:pPr>
      <w:r>
        <w:rPr>
          <w:b/>
          <w:color w:val="000000"/>
          <w:sz w:val="24"/>
          <w:szCs w:val="24"/>
          <w:lang w:val="uk-UA"/>
        </w:rPr>
        <w:t>Надходження коштів спеціального фонду: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від плати за послуги,що надаються бюджетними установами згідно з їх основною діяльністю(батьківська плата за харчування)</w:t>
      </w:r>
      <w:r>
        <w:rPr>
          <w:b/>
          <w:color w:val="000000"/>
          <w:sz w:val="24"/>
          <w:szCs w:val="24"/>
          <w:lang w:val="uk-UA"/>
        </w:rPr>
        <w:t xml:space="preserve"> - 442156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Надходження коштів,отриманих за іншими джерелами власних надходжень: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від отриманих благодійних внесків,грантів та </w:t>
      </w:r>
      <w:proofErr w:type="spellStart"/>
      <w:r>
        <w:rPr>
          <w:color w:val="000000"/>
          <w:sz w:val="24"/>
          <w:szCs w:val="24"/>
          <w:lang w:val="uk-UA"/>
        </w:rPr>
        <w:t>дарунків</w:t>
      </w:r>
      <w:r>
        <w:rPr>
          <w:b/>
          <w:color w:val="000000"/>
          <w:sz w:val="24"/>
          <w:szCs w:val="24"/>
          <w:lang w:val="uk-UA"/>
        </w:rPr>
        <w:t>-</w:t>
      </w:r>
      <w:proofErr w:type="spellEnd"/>
      <w:r>
        <w:rPr>
          <w:b/>
          <w:color w:val="000000"/>
          <w:sz w:val="24"/>
          <w:szCs w:val="24"/>
          <w:lang w:val="uk-UA"/>
        </w:rPr>
        <w:t xml:space="preserve"> 500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інші надходження(виготовлення проектно-кошторисної документації,експертиза)</w:t>
      </w:r>
      <w:r>
        <w:rPr>
          <w:b/>
          <w:color w:val="000000"/>
          <w:sz w:val="24"/>
          <w:szCs w:val="24"/>
          <w:lang w:val="uk-UA"/>
        </w:rPr>
        <w:t xml:space="preserve"> - 59304</w:t>
      </w:r>
    </w:p>
    <w:p w:rsidR="004B46E7" w:rsidRDefault="004B46E7" w:rsidP="004B46E7">
      <w:pPr>
        <w:tabs>
          <w:tab w:val="left" w:pos="5985"/>
        </w:tabs>
        <w:ind w:right="57"/>
        <w:jc w:val="center"/>
        <w:rPr>
          <w:b/>
          <w:color w:val="000000"/>
          <w:sz w:val="24"/>
          <w:szCs w:val="24"/>
          <w:lang w:val="uk-UA"/>
        </w:rPr>
      </w:pPr>
      <w:r>
        <w:rPr>
          <w:b/>
          <w:color w:val="000000"/>
          <w:sz w:val="24"/>
          <w:szCs w:val="24"/>
          <w:lang w:val="uk-UA"/>
        </w:rPr>
        <w:t>Використано коштів загального фонду на суму-6368945,17грн.,в тому числі:</w:t>
      </w:r>
    </w:p>
    <w:p w:rsidR="004B46E7" w:rsidRDefault="004B46E7" w:rsidP="004B46E7">
      <w:pPr>
        <w:tabs>
          <w:tab w:val="left" w:pos="5985"/>
        </w:tabs>
        <w:ind w:right="57"/>
        <w:rPr>
          <w:b/>
          <w:color w:val="000000"/>
          <w:sz w:val="24"/>
          <w:szCs w:val="24"/>
          <w:lang w:val="uk-UA"/>
        </w:rPr>
      </w:pP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На заробітну плату </w:t>
      </w:r>
      <w:r>
        <w:rPr>
          <w:b/>
          <w:color w:val="000000"/>
          <w:sz w:val="24"/>
          <w:szCs w:val="24"/>
          <w:lang w:val="uk-UA"/>
        </w:rPr>
        <w:t>- 4218968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Нарахування ЄСВ на заробітну плату </w:t>
      </w:r>
      <w:r>
        <w:rPr>
          <w:b/>
          <w:color w:val="000000"/>
          <w:sz w:val="24"/>
          <w:szCs w:val="24"/>
          <w:lang w:val="uk-UA"/>
        </w:rPr>
        <w:t>- 940718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Предмети,матеріали,обладнання та інвентар - </w:t>
      </w:r>
      <w:r>
        <w:rPr>
          <w:b/>
          <w:color w:val="000000"/>
          <w:sz w:val="24"/>
          <w:szCs w:val="24"/>
          <w:lang w:val="uk-UA"/>
        </w:rPr>
        <w:t xml:space="preserve">226868,49 </w:t>
      </w:r>
      <w:r>
        <w:rPr>
          <w:color w:val="000000"/>
          <w:sz w:val="24"/>
          <w:szCs w:val="24"/>
          <w:lang w:val="uk-UA"/>
        </w:rPr>
        <w:t>, в тому числі: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 Радіатори біметалеві з комплектуючими-79750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Ліноліум-32895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Столи дитячі,шафа -16640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Миючі засоби-14065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Шпалери,клей шпалерний-14449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lastRenderedPageBreak/>
        <w:t xml:space="preserve">   Господарський товари(лопати снігові,штикові,мітли,граблі,віники,фарба)-16955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Парогенератор-5950</w:t>
      </w:r>
      <w:r>
        <w:rPr>
          <w:color w:val="000000"/>
          <w:sz w:val="24"/>
          <w:szCs w:val="24"/>
          <w:lang w:val="uk-UA"/>
        </w:rPr>
        <w:tab/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Двері міжкімнатні,унітази дитячі-6084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Будівельні матеріали(ізогіпси,</w:t>
      </w:r>
      <w:proofErr w:type="spellStart"/>
      <w:r>
        <w:rPr>
          <w:color w:val="000000"/>
          <w:sz w:val="24"/>
          <w:szCs w:val="24"/>
          <w:lang w:val="uk-UA"/>
        </w:rPr>
        <w:t>церазіт</w:t>
      </w:r>
      <w:proofErr w:type="spellEnd"/>
      <w:r>
        <w:rPr>
          <w:color w:val="000000"/>
          <w:sz w:val="24"/>
          <w:szCs w:val="24"/>
          <w:lang w:val="uk-UA"/>
        </w:rPr>
        <w:t>,</w:t>
      </w:r>
      <w:proofErr w:type="spellStart"/>
      <w:r>
        <w:rPr>
          <w:color w:val="000000"/>
          <w:sz w:val="24"/>
          <w:szCs w:val="24"/>
          <w:lang w:val="uk-UA"/>
        </w:rPr>
        <w:t>сатенгіпс</w:t>
      </w:r>
      <w:proofErr w:type="spellEnd"/>
      <w:r>
        <w:rPr>
          <w:color w:val="000000"/>
          <w:sz w:val="24"/>
          <w:szCs w:val="24"/>
          <w:lang w:val="uk-UA"/>
        </w:rPr>
        <w:t>,</w:t>
      </w:r>
      <w:proofErr w:type="spellStart"/>
      <w:r>
        <w:rPr>
          <w:color w:val="000000"/>
          <w:sz w:val="24"/>
          <w:szCs w:val="24"/>
          <w:lang w:val="uk-UA"/>
        </w:rPr>
        <w:t>кнауф</w:t>
      </w:r>
      <w:proofErr w:type="spellEnd"/>
      <w:r>
        <w:rPr>
          <w:color w:val="000000"/>
          <w:sz w:val="24"/>
          <w:szCs w:val="24"/>
          <w:lang w:val="uk-UA"/>
        </w:rPr>
        <w:t xml:space="preserve"> старт,фініш)-4798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Канцелярські товари-6657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Електротовари(розетки,вилки,авто вимикачі)-1773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Тканина(габардин,атлас,бязь,нитки,стрічки)-2990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Сантехніка(труби,муфти,</w:t>
      </w:r>
      <w:proofErr w:type="spellStart"/>
      <w:r>
        <w:rPr>
          <w:color w:val="000000"/>
          <w:sz w:val="24"/>
          <w:szCs w:val="24"/>
          <w:lang w:val="uk-UA"/>
        </w:rPr>
        <w:t>сіфон</w:t>
      </w:r>
      <w:proofErr w:type="spellEnd"/>
      <w:r>
        <w:rPr>
          <w:color w:val="000000"/>
          <w:sz w:val="24"/>
          <w:szCs w:val="24"/>
          <w:lang w:val="uk-UA"/>
        </w:rPr>
        <w:t>,змішувач,піддон)-6455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Конфорки чавунні до плити-4640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Підписка періодичних видань-8313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Дитячі подушки-1760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Облікові бланки-1096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</w:t>
      </w:r>
      <w:proofErr w:type="spellStart"/>
      <w:r>
        <w:rPr>
          <w:color w:val="000000"/>
          <w:sz w:val="24"/>
          <w:szCs w:val="24"/>
          <w:lang w:val="uk-UA"/>
        </w:rPr>
        <w:t>Картрідж</w:t>
      </w:r>
      <w:proofErr w:type="spellEnd"/>
      <w:r>
        <w:rPr>
          <w:color w:val="000000"/>
          <w:sz w:val="24"/>
          <w:szCs w:val="24"/>
          <w:lang w:val="uk-UA"/>
        </w:rPr>
        <w:t>,чорнило-630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Спортивний1 інвентар-580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Дзвінок гучного бою-388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Медикаменти та перев’язувальний матеріал</w:t>
      </w:r>
      <w:r>
        <w:rPr>
          <w:b/>
          <w:color w:val="000000"/>
          <w:sz w:val="24"/>
          <w:szCs w:val="24"/>
          <w:lang w:val="uk-UA"/>
        </w:rPr>
        <w:t>-1760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Продукти харчування</w:t>
      </w:r>
      <w:r>
        <w:rPr>
          <w:b/>
          <w:color w:val="000000"/>
          <w:sz w:val="24"/>
          <w:szCs w:val="24"/>
          <w:lang w:val="uk-UA"/>
        </w:rPr>
        <w:t>-420949,04</w:t>
      </w:r>
    </w:p>
    <w:p w:rsidR="004B46E7" w:rsidRDefault="004B46E7" w:rsidP="004B46E7">
      <w:pPr>
        <w:tabs>
          <w:tab w:val="left" w:pos="5985"/>
        </w:tabs>
        <w:ind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Оплата послуг(крім комунальних)</w:t>
      </w:r>
      <w:r>
        <w:rPr>
          <w:b/>
          <w:color w:val="000000"/>
          <w:sz w:val="24"/>
          <w:szCs w:val="24"/>
          <w:lang w:val="uk-UA"/>
        </w:rPr>
        <w:t xml:space="preserve">-33700,42 </w:t>
      </w:r>
      <w:r>
        <w:rPr>
          <w:color w:val="000000"/>
          <w:sz w:val="24"/>
          <w:szCs w:val="24"/>
          <w:lang w:val="uk-UA"/>
        </w:rPr>
        <w:t>, в тому числі: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</w:t>
      </w:r>
      <w:proofErr w:type="spellStart"/>
      <w:r>
        <w:rPr>
          <w:color w:val="000000"/>
          <w:sz w:val="24"/>
          <w:szCs w:val="24"/>
          <w:lang w:val="uk-UA"/>
        </w:rPr>
        <w:t>Абонплата</w:t>
      </w:r>
      <w:proofErr w:type="spellEnd"/>
      <w:r>
        <w:rPr>
          <w:color w:val="000000"/>
          <w:sz w:val="24"/>
          <w:szCs w:val="24"/>
          <w:lang w:val="uk-UA"/>
        </w:rPr>
        <w:t xml:space="preserve"> за телефон і інтернет-2500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Вивіз сміття-4445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Охорона праці-3600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Заправка картриджів-2160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Послуги у сфері програмного обслуговування-4974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Повірка манометрів,вогнегасників,</w:t>
      </w:r>
      <w:proofErr w:type="spellStart"/>
      <w:r>
        <w:rPr>
          <w:color w:val="000000"/>
          <w:sz w:val="24"/>
          <w:szCs w:val="24"/>
          <w:lang w:val="uk-UA"/>
        </w:rPr>
        <w:t>ліч.води</w:t>
      </w:r>
      <w:proofErr w:type="spellEnd"/>
      <w:r>
        <w:rPr>
          <w:color w:val="000000"/>
          <w:sz w:val="24"/>
          <w:szCs w:val="24"/>
          <w:lang w:val="uk-UA"/>
        </w:rPr>
        <w:t>,опір ізоляції-2390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Технічний паспорт установи-13197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Аналіз піску,води-434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На оплату відряджень(курси підвищення кваліфікації педагогічних працівників)</w:t>
      </w:r>
      <w:r>
        <w:rPr>
          <w:b/>
          <w:color w:val="000000"/>
          <w:sz w:val="24"/>
          <w:szCs w:val="24"/>
          <w:lang w:val="uk-UA"/>
        </w:rPr>
        <w:t>-3184</w:t>
      </w:r>
    </w:p>
    <w:p w:rsidR="004B46E7" w:rsidRDefault="004B46E7" w:rsidP="004B46E7">
      <w:pPr>
        <w:tabs>
          <w:tab w:val="left" w:pos="5985"/>
        </w:tabs>
        <w:ind w:right="57"/>
        <w:rPr>
          <w:b/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Оплата енергоносіїв-</w:t>
      </w:r>
      <w:r>
        <w:rPr>
          <w:b/>
          <w:color w:val="000000"/>
          <w:sz w:val="24"/>
          <w:szCs w:val="24"/>
          <w:lang w:val="uk-UA"/>
        </w:rPr>
        <w:t>522356, в тому числі: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Теплопостачання-368997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Водопостачання та водовідведення-34823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Електроенергія -118536</w:t>
      </w:r>
    </w:p>
    <w:p w:rsidR="004B46E7" w:rsidRDefault="004B46E7" w:rsidP="004B46E7">
      <w:pPr>
        <w:tabs>
          <w:tab w:val="left" w:pos="5985"/>
        </w:tabs>
        <w:ind w:right="57"/>
        <w:rPr>
          <w:b/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Інші поточні видатки-</w:t>
      </w:r>
      <w:r>
        <w:rPr>
          <w:b/>
          <w:color w:val="000000"/>
          <w:sz w:val="24"/>
          <w:szCs w:val="24"/>
          <w:lang w:val="uk-UA"/>
        </w:rPr>
        <w:t>439,81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b/>
          <w:color w:val="000000"/>
          <w:sz w:val="24"/>
          <w:szCs w:val="24"/>
          <w:lang w:val="uk-UA"/>
        </w:rPr>
        <w:t xml:space="preserve">   </w:t>
      </w:r>
      <w:r>
        <w:rPr>
          <w:color w:val="000000"/>
          <w:sz w:val="24"/>
          <w:szCs w:val="24"/>
          <w:lang w:val="uk-UA"/>
        </w:rPr>
        <w:t>Плата за ліцензію та сертифікат-176,20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ПАТ </w:t>
      </w:r>
      <w:proofErr w:type="spellStart"/>
      <w:r>
        <w:rPr>
          <w:color w:val="000000"/>
          <w:sz w:val="24"/>
          <w:szCs w:val="24"/>
          <w:lang w:val="uk-UA"/>
        </w:rPr>
        <w:t>Полтаваобленерго</w:t>
      </w:r>
      <w:proofErr w:type="spellEnd"/>
      <w:r>
        <w:rPr>
          <w:color w:val="000000"/>
          <w:sz w:val="24"/>
          <w:szCs w:val="24"/>
          <w:lang w:val="uk-UA"/>
        </w:rPr>
        <w:t xml:space="preserve">-263,61  </w:t>
      </w:r>
    </w:p>
    <w:p w:rsidR="004B46E7" w:rsidRDefault="004B46E7" w:rsidP="004B46E7">
      <w:pPr>
        <w:tabs>
          <w:tab w:val="left" w:pos="5985"/>
        </w:tabs>
        <w:ind w:right="57"/>
        <w:jc w:val="center"/>
        <w:rPr>
          <w:b/>
          <w:color w:val="000000"/>
          <w:sz w:val="24"/>
          <w:szCs w:val="24"/>
          <w:lang w:val="uk-UA"/>
        </w:rPr>
      </w:pPr>
      <w:r>
        <w:rPr>
          <w:b/>
          <w:color w:val="000000"/>
          <w:sz w:val="24"/>
          <w:szCs w:val="24"/>
          <w:lang w:val="uk-UA"/>
        </w:rPr>
        <w:t>Використання коштів спеціального фонду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Кошти, що надійшли, як батьківська плата використано: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Придбання продуктів харчування-461802,40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Придбання із залишку коштів на 01.01.18р(84439,52грн.) біметалевих </w:t>
      </w:r>
      <w:proofErr w:type="spellStart"/>
      <w:r>
        <w:rPr>
          <w:color w:val="000000"/>
          <w:sz w:val="24"/>
          <w:szCs w:val="24"/>
          <w:lang w:val="uk-UA"/>
        </w:rPr>
        <w:t>радіаторів-</w:t>
      </w:r>
      <w:proofErr w:type="spellEnd"/>
      <w:r>
        <w:rPr>
          <w:color w:val="000000"/>
          <w:sz w:val="24"/>
          <w:szCs w:val="24"/>
          <w:lang w:val="uk-UA"/>
        </w:rPr>
        <w:t xml:space="preserve">   19980,00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послуги програмного забезпечення-2500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оплата електроенергії-18,89</w:t>
      </w:r>
    </w:p>
    <w:p w:rsidR="004B46E7" w:rsidRDefault="004B46E7" w:rsidP="004B46E7">
      <w:pPr>
        <w:tabs>
          <w:tab w:val="left" w:pos="5985"/>
        </w:tabs>
        <w:ind w:right="57"/>
        <w:jc w:val="center"/>
        <w:rPr>
          <w:b/>
          <w:color w:val="000000"/>
          <w:sz w:val="24"/>
          <w:szCs w:val="24"/>
          <w:lang w:val="uk-UA"/>
        </w:rPr>
      </w:pPr>
      <w:r>
        <w:rPr>
          <w:b/>
          <w:color w:val="000000"/>
          <w:sz w:val="24"/>
          <w:szCs w:val="24"/>
          <w:lang w:val="uk-UA"/>
        </w:rPr>
        <w:t>Використання коштів, отриманих за іншими джерелами надходжень(фонд розвитку)</w:t>
      </w:r>
    </w:p>
    <w:p w:rsidR="004B46E7" w:rsidRDefault="004B46E7" w:rsidP="004B46E7">
      <w:pPr>
        <w:tabs>
          <w:tab w:val="left" w:pos="5985"/>
        </w:tabs>
        <w:ind w:right="57"/>
        <w:rPr>
          <w:b/>
          <w:color w:val="000000"/>
          <w:sz w:val="24"/>
          <w:szCs w:val="24"/>
          <w:lang w:val="uk-UA"/>
        </w:rPr>
      </w:pP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t>Проетно-кошторисна</w:t>
      </w:r>
      <w:proofErr w:type="spellEnd"/>
      <w:r>
        <w:rPr>
          <w:color w:val="000000"/>
          <w:sz w:val="24"/>
          <w:szCs w:val="24"/>
          <w:lang w:val="uk-UA"/>
        </w:rPr>
        <w:t xml:space="preserve"> документація та її експертиза об’єкта «Капітальний ремонт пральні Лубенського ДНЗ№17 «Золотий ключик»-22515,00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Капітальний ремонт об’єкту: «Капітальний ремонт будівлі(опалення, заміни вікон) Лубенського ДНЗ№17»-26742,00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Розробка проекту «Реконструкція будівлі </w:t>
      </w:r>
      <w:proofErr w:type="spellStart"/>
      <w:r>
        <w:rPr>
          <w:color w:val="000000"/>
          <w:sz w:val="24"/>
          <w:szCs w:val="24"/>
          <w:lang w:val="uk-UA"/>
        </w:rPr>
        <w:t>погрібу</w:t>
      </w:r>
      <w:proofErr w:type="spellEnd"/>
      <w:r>
        <w:rPr>
          <w:color w:val="000000"/>
          <w:sz w:val="24"/>
          <w:szCs w:val="24"/>
          <w:lang w:val="uk-UA"/>
        </w:rPr>
        <w:t xml:space="preserve"> на території Лубенського ДНЗ№17»-10050,00</w:t>
      </w: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</w:p>
    <w:p w:rsidR="004B46E7" w:rsidRDefault="004B46E7" w:rsidP="004B46E7">
      <w:pPr>
        <w:tabs>
          <w:tab w:val="left" w:pos="5985"/>
        </w:tabs>
        <w:ind w:right="5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                            Завідувач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  <w:t xml:space="preserve">          В.А.</w:t>
      </w:r>
      <w:proofErr w:type="spellStart"/>
      <w:r>
        <w:rPr>
          <w:color w:val="000000"/>
          <w:sz w:val="24"/>
          <w:szCs w:val="24"/>
          <w:lang w:val="uk-UA"/>
        </w:rPr>
        <w:t>Карпець</w:t>
      </w:r>
      <w:proofErr w:type="spellEnd"/>
    </w:p>
    <w:p w:rsidR="004B46E7" w:rsidRDefault="004B46E7" w:rsidP="004B46E7">
      <w:pPr>
        <w:tabs>
          <w:tab w:val="left" w:pos="5985"/>
        </w:tabs>
        <w:ind w:left="170" w:right="5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                         Головний бухгалтер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  <w:t xml:space="preserve">         О.О.</w:t>
      </w:r>
      <w:proofErr w:type="spellStart"/>
      <w:r>
        <w:rPr>
          <w:color w:val="000000"/>
          <w:sz w:val="24"/>
          <w:szCs w:val="24"/>
          <w:lang w:val="uk-UA"/>
        </w:rPr>
        <w:t>Рудь</w:t>
      </w:r>
      <w:proofErr w:type="spellEnd"/>
    </w:p>
    <w:p w:rsidR="004B46E7" w:rsidRDefault="004B46E7" w:rsidP="004B46E7">
      <w:pPr>
        <w:tabs>
          <w:tab w:val="left" w:pos="5985"/>
        </w:tabs>
        <w:ind w:left="170" w:right="57"/>
        <w:jc w:val="both"/>
        <w:rPr>
          <w:color w:val="000000"/>
          <w:sz w:val="24"/>
          <w:szCs w:val="24"/>
          <w:lang w:val="uk-UA"/>
        </w:rPr>
      </w:pPr>
    </w:p>
    <w:p w:rsidR="00FD2A4B" w:rsidRPr="004B46E7" w:rsidRDefault="00FD2A4B">
      <w:pPr>
        <w:rPr>
          <w:lang w:val="uk-UA"/>
        </w:rPr>
      </w:pPr>
    </w:p>
    <w:sectPr w:rsidR="00FD2A4B" w:rsidRPr="004B46E7" w:rsidSect="00FD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46E7"/>
    <w:rsid w:val="004B46E7"/>
    <w:rsid w:val="00D036F3"/>
    <w:rsid w:val="00FD2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6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B46E7"/>
    <w:pPr>
      <w:keepNext/>
      <w:tabs>
        <w:tab w:val="center" w:pos="5102"/>
        <w:tab w:val="left" w:pos="5670"/>
      </w:tabs>
      <w:ind w:left="2160"/>
      <w:outlineLvl w:val="1"/>
    </w:pPr>
    <w:rPr>
      <w:b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B46E7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7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623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Sadochok17</dc:creator>
  <cp:lastModifiedBy>Sadochok17</cp:lastModifiedBy>
  <cp:revision>1</cp:revision>
  <dcterms:created xsi:type="dcterms:W3CDTF">2019-09-10T10:35:00Z</dcterms:created>
  <dcterms:modified xsi:type="dcterms:W3CDTF">2019-09-10T10:40:00Z</dcterms:modified>
</cp:coreProperties>
</file>